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D815" w14:textId="25A8C24E" w:rsidR="002D4E9C" w:rsidRPr="00060155" w:rsidRDefault="00266B81">
      <w:pPr>
        <w:tabs>
          <w:tab w:val="left" w:pos="180"/>
        </w:tabs>
        <w:ind w:left="708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C266" wp14:editId="10F5180F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90245" cy="723265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25DC" w14:textId="556B3E6F" w:rsidR="007618F1" w:rsidRDefault="0026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216A" wp14:editId="592401F0">
                                  <wp:extent cx="509905" cy="634365"/>
                                  <wp:effectExtent l="0" t="0" r="0" b="0"/>
                                  <wp:docPr id="2" name="Bild 2" descr="wappen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3C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3.8pt;width:54.35pt;height:56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" stroked="f">
                <v:textbox style="mso-fit-shape-to-text:t">
                  <w:txbxContent>
                    <w:p w14:paraId="10B225DC" w14:textId="556B3E6F" w:rsidR="007618F1" w:rsidRDefault="00266B81">
                      <w:r>
                        <w:rPr>
                          <w:noProof/>
                        </w:rPr>
                        <w:drawing>
                          <wp:inline distT="0" distB="0" distL="0" distR="0" wp14:anchorId="5401216A" wp14:editId="592401F0">
                            <wp:extent cx="509905" cy="634365"/>
                            <wp:effectExtent l="0" t="0" r="0" b="0"/>
                            <wp:docPr id="2" name="Bild 2" descr="wappen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ppen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10585D1" wp14:editId="425CE23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444750" cy="66929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63C0" w14:textId="28FB39BE" w:rsidR="000C131F" w:rsidRDefault="00266B81" w:rsidP="000C1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C1E3" wp14:editId="2CC55283">
                                  <wp:extent cx="2089785" cy="578485"/>
                                  <wp:effectExtent l="0" t="0" r="0" b="0"/>
                                  <wp:docPr id="4" name="Bild 4" descr="Leipzig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ipzig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85D1" id="Text Box 3" o:spid="_x0000_s1027" type="#_x0000_t202" style="position:absolute;left:0;text-align:left;margin-left:141.3pt;margin-top:0;width:192.5pt;height:52.7pt;z-index:25165670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" o:allowoverlap="f" stroked="f">
                <v:textbox style="mso-fit-shape-to-text:t">
                  <w:txbxContent>
                    <w:p w14:paraId="7E8763C0" w14:textId="28FB39BE" w:rsidR="000C131F" w:rsidRDefault="00266B81" w:rsidP="000C1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BC1E3" wp14:editId="2CC55283">
                            <wp:extent cx="2089785" cy="578485"/>
                            <wp:effectExtent l="0" t="0" r="0" b="0"/>
                            <wp:docPr id="4" name="Bild 4" descr="Leipzig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ipzig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91B2" w14:textId="269FF1FF" w:rsidR="002D4E9C" w:rsidRPr="00060155" w:rsidRDefault="00266B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76B3" wp14:editId="1451F13A">
                <wp:simplePos x="0" y="0"/>
                <wp:positionH relativeFrom="column">
                  <wp:posOffset>639445</wp:posOffset>
                </wp:positionH>
                <wp:positionV relativeFrom="paragraph">
                  <wp:posOffset>-3175</wp:posOffset>
                </wp:positionV>
                <wp:extent cx="2444750" cy="500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AE41" w14:textId="77777777" w:rsidR="007618F1" w:rsidRDefault="007618F1" w:rsidP="007618F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66DEE175" w14:textId="77777777" w:rsidR="007618F1" w:rsidRDefault="007618F1" w:rsidP="007618F1">
                            <w:proofErr w:type="spellStart"/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B76B3" id="Text Box 4" o:spid="_x0000_s1028" type="#_x0000_t202" style="position:absolute;margin-left:50.35pt;margin-top:-.25pt;width:192.5pt;height:39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" stroked="f">
                <v:textbox style="mso-fit-shape-to-text:t">
                  <w:txbxContent>
                    <w:p w14:paraId="5339AE41" w14:textId="77777777" w:rsidR="007618F1" w:rsidRDefault="007618F1" w:rsidP="007618F1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66DEE175" w14:textId="77777777" w:rsidR="007618F1" w:rsidRDefault="007618F1" w:rsidP="007618F1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8F1">
        <w:rPr>
          <w:rFonts w:ascii="Arial" w:hAnsi="Arial" w:cs="Arial"/>
        </w:rPr>
        <w:tab/>
      </w:r>
    </w:p>
    <w:p w14:paraId="534E1B13" w14:textId="77777777" w:rsidR="002D4E9C" w:rsidRPr="00060155" w:rsidRDefault="002D4E9C">
      <w:pPr>
        <w:rPr>
          <w:rFonts w:ascii="Arial" w:hAnsi="Arial" w:cs="Arial"/>
        </w:rPr>
      </w:pPr>
    </w:p>
    <w:p w14:paraId="767197B1" w14:textId="77777777" w:rsidR="000C131F" w:rsidRDefault="000C131F">
      <w:pPr>
        <w:rPr>
          <w:rFonts w:ascii="Arial" w:hAnsi="Arial" w:cs="Arial"/>
          <w:b/>
          <w:bCs/>
        </w:rPr>
      </w:pPr>
    </w:p>
    <w:p w14:paraId="7ED561CD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B15E317" w14:textId="77777777" w:rsidR="002D4E9C" w:rsidRDefault="002D4E9C">
      <w:pPr>
        <w:rPr>
          <w:rFonts w:ascii="Arial" w:hAnsi="Arial" w:cs="Arial"/>
          <w:b/>
          <w:bCs/>
        </w:rPr>
      </w:pPr>
    </w:p>
    <w:p w14:paraId="71B5DFAA" w14:textId="77777777" w:rsidR="002C61FE" w:rsidRDefault="002C61FE">
      <w:pPr>
        <w:rPr>
          <w:rFonts w:ascii="Arial" w:hAnsi="Arial" w:cs="Arial"/>
          <w:b/>
          <w:bCs/>
        </w:rPr>
      </w:pPr>
    </w:p>
    <w:p w14:paraId="695275B1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1B79E7BC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 xml:space="preserve">Ortschaftsrat </w:t>
      </w:r>
      <w:proofErr w:type="spellStart"/>
      <w:r w:rsidRPr="00060155">
        <w:rPr>
          <w:rFonts w:ascii="Arial" w:hAnsi="Arial" w:cs="Arial"/>
          <w:b/>
          <w:bCs/>
          <w:sz w:val="10"/>
        </w:rPr>
        <w:t>Lützschena-Stahmeln</w:t>
      </w:r>
      <w:proofErr w:type="spellEnd"/>
      <w:r w:rsidRPr="00060155">
        <w:rPr>
          <w:rFonts w:ascii="Arial" w:hAnsi="Arial" w:cs="Arial"/>
          <w:b/>
          <w:bCs/>
          <w:sz w:val="10"/>
        </w:rPr>
        <w:t xml:space="preserve"> </w:t>
      </w:r>
      <w:r w:rsidRPr="00060155">
        <w:rPr>
          <w:rFonts w:ascii="Arial" w:hAnsi="Arial" w:cs="Arial"/>
          <w:sz w:val="10"/>
          <w:vertAlign w:val="superscript"/>
        </w:rPr>
        <w:t xml:space="preserve">. </w:t>
      </w:r>
      <w:r w:rsidRPr="00060155">
        <w:rPr>
          <w:rFonts w:ascii="Arial" w:hAnsi="Arial" w:cs="Arial"/>
          <w:sz w:val="10"/>
        </w:rPr>
        <w:t xml:space="preserve">Am Brunnen 4 </w:t>
      </w:r>
      <w:r w:rsidRPr="00060155">
        <w:rPr>
          <w:rFonts w:ascii="Arial" w:hAnsi="Arial" w:cs="Arial"/>
          <w:sz w:val="10"/>
          <w:vertAlign w:val="superscript"/>
        </w:rPr>
        <w:t xml:space="preserve">.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EBBE85F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9CE4C8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A5A5325" w14:textId="276FEECE" w:rsidR="00060155" w:rsidRPr="00060155" w:rsidRDefault="00B52A83" w:rsidP="009E1C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Zur Vorlage an d</w:t>
      </w:r>
      <w:r w:rsidR="005809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Stad</w:t>
      </w:r>
      <w:r w:rsidR="005809D1">
        <w:rPr>
          <w:rFonts w:ascii="Arial" w:hAnsi="Arial" w:cs="Arial"/>
        </w:rPr>
        <w:t>verwaltung</w:t>
      </w:r>
      <w:proofErr w:type="spellEnd"/>
      <w:r>
        <w:rPr>
          <w:rFonts w:ascii="Arial" w:hAnsi="Arial" w:cs="Arial"/>
        </w:rPr>
        <w:t xml:space="preserve"> Leipzig</w:t>
      </w:r>
      <w:r w:rsidR="005809D1">
        <w:rPr>
          <w:rFonts w:ascii="Arial" w:hAnsi="Arial" w:cs="Arial"/>
        </w:rPr>
        <w:t xml:space="preserve"> Frau Posselt</w:t>
      </w:r>
    </w:p>
    <w:p w14:paraId="3D943EB8" w14:textId="77777777" w:rsidR="005809D1" w:rsidRP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36E3D8" w14:textId="02C31F96" w:rsidR="005809D1" w:rsidRPr="005809D1" w:rsidRDefault="005809D1" w:rsidP="005809D1">
      <w:pPr>
        <w:spacing w:after="200" w:line="276" w:lineRule="auto"/>
        <w:rPr>
          <w:rFonts w:ascii="Calibri" w:eastAsia="Calibri" w:hAnsi="Calibri"/>
          <w:b/>
          <w:bCs/>
          <w:lang w:eastAsia="en-US"/>
        </w:rPr>
      </w:pPr>
      <w:proofErr w:type="spellStart"/>
      <w:r w:rsidRPr="005809D1">
        <w:rPr>
          <w:rFonts w:ascii="Calibri" w:eastAsia="Calibri" w:hAnsi="Calibri"/>
          <w:b/>
          <w:bCs/>
          <w:lang w:eastAsia="en-US"/>
        </w:rPr>
        <w:t>Beschluß</w:t>
      </w:r>
      <w:proofErr w:type="spellEnd"/>
      <w:r w:rsidRPr="005809D1">
        <w:rPr>
          <w:rFonts w:ascii="Calibri" w:eastAsia="Calibri" w:hAnsi="Calibri"/>
          <w:b/>
          <w:bCs/>
          <w:lang w:eastAsia="en-US"/>
        </w:rPr>
        <w:t xml:space="preserve"> Nr. 15/02/20:</w:t>
      </w:r>
    </w:p>
    <w:p w14:paraId="03CFCEDB" w14:textId="60247141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Der Ortschaftsrat beschließt, dass die Planung und Realisierung des behindertengerechten Fuß- und Radwegs über den Schlosshof </w:t>
      </w:r>
      <w:proofErr w:type="spellStart"/>
      <w:r w:rsidRPr="005809D1">
        <w:rPr>
          <w:rFonts w:ascii="Calibri" w:eastAsia="Calibri" w:hAnsi="Calibri"/>
          <w:sz w:val="22"/>
          <w:szCs w:val="22"/>
          <w:lang w:eastAsia="en-US"/>
        </w:rPr>
        <w:t>Lützschena</w:t>
      </w:r>
      <w:proofErr w:type="spellEnd"/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 bis zur Brücke über das Hundewasser im Nordraumkonzept zu berücksichtigen ist. Hierbei ist der Bereich Schlosshof bis </w:t>
      </w:r>
      <w:proofErr w:type="spellStart"/>
      <w:r w:rsidRPr="005809D1">
        <w:rPr>
          <w:rFonts w:ascii="Calibri" w:eastAsia="Calibri" w:hAnsi="Calibri"/>
          <w:sz w:val="22"/>
          <w:szCs w:val="22"/>
          <w:lang w:eastAsia="en-US"/>
        </w:rPr>
        <w:t>Schloßbrücke</w:t>
      </w:r>
      <w:proofErr w:type="spellEnd"/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 (braune Brücke Weiße Elster) mit zusätzlicher Priorität zu behandeln, um eine Teilhabe der alten und behinderten Menschen an den Angeboten der </w:t>
      </w:r>
      <w:proofErr w:type="spellStart"/>
      <w:r w:rsidRPr="005809D1">
        <w:rPr>
          <w:rFonts w:ascii="Calibri" w:eastAsia="Calibri" w:hAnsi="Calibri"/>
          <w:sz w:val="22"/>
          <w:szCs w:val="22"/>
          <w:lang w:eastAsia="en-US"/>
        </w:rPr>
        <w:t>Auwaldstation</w:t>
      </w:r>
      <w:proofErr w:type="spellEnd"/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 und den Zugang zum Schlosspark zu ermöglichen. Soweit eine (volle) Berücksichtigung im Nordraumkonzept nicht möglich sein sollte, soll eine Umsetzung über Haushaltsmittel erfolgen. </w:t>
      </w:r>
    </w:p>
    <w:p w14:paraId="7119C604" w14:textId="1B202A7F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Begründung:</w:t>
      </w:r>
    </w:p>
    <w:p w14:paraId="71B5A268" w14:textId="00ADFFA5" w:rsidR="005809D1" w:rsidRP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Der </w:t>
      </w:r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Ortschaftsrat hat in den Sitzungen am 11. März 2019 und 17.06.2019 (133/03/19 und 140/06/2019 beschlossen, dass der behindertengerechte Ausbau des Fuß- und Radwegs über den Schlosshof </w:t>
      </w:r>
      <w:proofErr w:type="spellStart"/>
      <w:r w:rsidRPr="005809D1">
        <w:rPr>
          <w:rFonts w:ascii="Calibri" w:eastAsia="Calibri" w:hAnsi="Calibri"/>
          <w:sz w:val="22"/>
          <w:szCs w:val="22"/>
          <w:lang w:eastAsia="en-US"/>
        </w:rPr>
        <w:t>Lützschena</w:t>
      </w:r>
      <w:proofErr w:type="spellEnd"/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 bis zur Brücke über das Hundewasser in das Nordraumkonzept einzubringen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ist</w:t>
      </w:r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. Frau Posselt teilte mit 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5809D1">
        <w:rPr>
          <w:rFonts w:ascii="Calibri" w:eastAsia="Calibri" w:hAnsi="Calibri"/>
          <w:sz w:val="22"/>
          <w:szCs w:val="22"/>
          <w:lang w:eastAsia="en-US"/>
        </w:rPr>
        <w:t xml:space="preserve">mail vom 7. Okt. 2019 mit, dass der Antrag für 2019 zu spät war und daher ab Mitte 2020 für die Planung 21/22 einzubringen sei.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Deshalb war der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Beschluß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2020 neu zu fassen.</w:t>
      </w:r>
    </w:p>
    <w:p w14:paraId="32126ADD" w14:textId="77777777" w:rsidR="00552515" w:rsidRPr="00552515" w:rsidRDefault="00552515" w:rsidP="00552515">
      <w:pPr>
        <w:spacing w:after="200" w:line="276" w:lineRule="auto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552515">
        <w:rPr>
          <w:rFonts w:ascii="Calibri" w:eastAsia="Calibri" w:hAnsi="Calibri"/>
          <w:bCs/>
          <w:sz w:val="22"/>
          <w:szCs w:val="22"/>
          <w:lang w:val="x-none" w:eastAsia="en-US"/>
        </w:rPr>
        <w:t>Abstimmungsergebnis:</w:t>
      </w:r>
    </w:p>
    <w:p w14:paraId="079A7C87" w14:textId="77777777" w:rsidR="00552515" w:rsidRPr="00552515" w:rsidRDefault="00552515" w:rsidP="00552515">
      <w:pPr>
        <w:spacing w:after="200" w:line="276" w:lineRule="auto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552515">
        <w:rPr>
          <w:rFonts w:ascii="Calibri" w:eastAsia="Calibri" w:hAnsi="Calibri"/>
          <w:bCs/>
          <w:sz w:val="22"/>
          <w:szCs w:val="22"/>
          <w:lang w:eastAsia="en-US"/>
        </w:rPr>
        <w:t>6</w:t>
      </w:r>
      <w:r w:rsidRPr="00552515">
        <w:rPr>
          <w:rFonts w:ascii="Calibri" w:eastAsia="Calibri" w:hAnsi="Calibri"/>
          <w:bCs/>
          <w:sz w:val="22"/>
          <w:szCs w:val="22"/>
          <w:lang w:val="x-none" w:eastAsia="en-US"/>
        </w:rPr>
        <w:t>/0/</w:t>
      </w:r>
      <w:r w:rsidRPr="00552515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Pr="00552515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 (</w:t>
      </w:r>
      <w:r w:rsidRPr="00552515">
        <w:rPr>
          <w:rFonts w:ascii="Calibri" w:eastAsia="Calibri" w:hAnsi="Calibri"/>
          <w:bCs/>
          <w:sz w:val="22"/>
          <w:szCs w:val="22"/>
          <w:lang w:eastAsia="en-US"/>
        </w:rPr>
        <w:t>6</w:t>
      </w:r>
      <w:r w:rsidRPr="00552515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 Stimmen dafür, 0 dagegen, </w:t>
      </w:r>
      <w:r w:rsidRPr="00552515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Pr="00552515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 Enthaltung)</w:t>
      </w:r>
    </w:p>
    <w:p w14:paraId="0BB79503" w14:textId="1CDC3B5B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32E3CCF3" w14:textId="77777777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Hubertus von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Erffa</w:t>
      </w:r>
      <w:proofErr w:type="spellEnd"/>
    </w:p>
    <w:p w14:paraId="3ECD52DE" w14:textId="2488E5C7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Stellv. Ortsvorsteher und Versammlungsleiter</w:t>
      </w:r>
    </w:p>
    <w:p w14:paraId="22A2E117" w14:textId="5DA1E993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8A8B6A" w14:textId="09132147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F04402" w14:textId="73C752E3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Peter Sack</w:t>
      </w:r>
    </w:p>
    <w:p w14:paraId="40C3C0F5" w14:textId="2E003EC3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Protokollant</w:t>
      </w:r>
    </w:p>
    <w:p w14:paraId="2D4FD862" w14:textId="77777777" w:rsidR="005809D1" w:rsidRP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26D32C" w14:textId="77777777" w:rsidR="00060155" w:rsidRPr="00060155" w:rsidRDefault="00060155" w:rsidP="009E1C2C">
      <w:pPr>
        <w:spacing w:line="480" w:lineRule="auto"/>
        <w:rPr>
          <w:rFonts w:ascii="Arial" w:hAnsi="Arial" w:cs="Arial"/>
        </w:rPr>
      </w:pPr>
    </w:p>
    <w:sectPr w:rsidR="00060155" w:rsidRPr="00060155" w:rsidSect="00FA74D1">
      <w:footerReference w:type="default" r:id="rId8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CA83" w14:textId="77777777" w:rsidR="00322F0D" w:rsidRDefault="00322F0D">
      <w:r>
        <w:separator/>
      </w:r>
    </w:p>
  </w:endnote>
  <w:endnote w:type="continuationSeparator" w:id="0">
    <w:p w14:paraId="62B35CA3" w14:textId="77777777" w:rsidR="00322F0D" w:rsidRDefault="003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EDE0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Am Brunnen 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10C859BC" w14:textId="7681A6A2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 xml:space="preserve">www.lützschena-stahmeln.de Email: </w:t>
    </w:r>
    <w:r w:rsidR="009E1C2C">
      <w:rPr>
        <w:rFonts w:ascii="Arial" w:hAnsi="Arial" w:cs="Arial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0306" w14:textId="77777777" w:rsidR="00322F0D" w:rsidRDefault="00322F0D">
      <w:r>
        <w:separator/>
      </w:r>
    </w:p>
  </w:footnote>
  <w:footnote w:type="continuationSeparator" w:id="0">
    <w:p w14:paraId="542F1E77" w14:textId="77777777" w:rsidR="00322F0D" w:rsidRDefault="0032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67A29"/>
    <w:rsid w:val="001926C6"/>
    <w:rsid w:val="001C41D9"/>
    <w:rsid w:val="001D515F"/>
    <w:rsid w:val="002158C8"/>
    <w:rsid w:val="002416B0"/>
    <w:rsid w:val="00266B81"/>
    <w:rsid w:val="002743FB"/>
    <w:rsid w:val="002C61FE"/>
    <w:rsid w:val="002D4E9C"/>
    <w:rsid w:val="00322F0D"/>
    <w:rsid w:val="003C1B25"/>
    <w:rsid w:val="003E61E9"/>
    <w:rsid w:val="003F649C"/>
    <w:rsid w:val="00411138"/>
    <w:rsid w:val="004A0373"/>
    <w:rsid w:val="004C6266"/>
    <w:rsid w:val="00501061"/>
    <w:rsid w:val="005275B5"/>
    <w:rsid w:val="005312C7"/>
    <w:rsid w:val="00552515"/>
    <w:rsid w:val="0057688A"/>
    <w:rsid w:val="005809D1"/>
    <w:rsid w:val="00596344"/>
    <w:rsid w:val="005B14A4"/>
    <w:rsid w:val="005F6C68"/>
    <w:rsid w:val="007618F1"/>
    <w:rsid w:val="007C6DD7"/>
    <w:rsid w:val="007D6F28"/>
    <w:rsid w:val="00834770"/>
    <w:rsid w:val="008A3A70"/>
    <w:rsid w:val="008B3CFB"/>
    <w:rsid w:val="008F2229"/>
    <w:rsid w:val="008F6D81"/>
    <w:rsid w:val="009612B6"/>
    <w:rsid w:val="00972B83"/>
    <w:rsid w:val="009E1C2C"/>
    <w:rsid w:val="00B15A50"/>
    <w:rsid w:val="00B52A83"/>
    <w:rsid w:val="00B966E5"/>
    <w:rsid w:val="00BC0F6B"/>
    <w:rsid w:val="00C14FA8"/>
    <w:rsid w:val="00C83876"/>
    <w:rsid w:val="00CD2248"/>
    <w:rsid w:val="00D35E9F"/>
    <w:rsid w:val="00D463BF"/>
    <w:rsid w:val="00D803A1"/>
    <w:rsid w:val="00DB1D9E"/>
    <w:rsid w:val="00DE2CAC"/>
    <w:rsid w:val="00DF03B9"/>
    <w:rsid w:val="00E02A70"/>
    <w:rsid w:val="00E07207"/>
    <w:rsid w:val="00EC45A8"/>
    <w:rsid w:val="00F051F5"/>
    <w:rsid w:val="00F3284A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2455EC"/>
  <w15:chartTrackingRefBased/>
  <w15:docId w15:val="{83688084-6763-4AA0-8AE5-225F14B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2</Pages>
  <Words>196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3</cp:revision>
  <cp:lastPrinted>2020-02-08T10:50:00Z</cp:lastPrinted>
  <dcterms:created xsi:type="dcterms:W3CDTF">2020-02-04T09:20:00Z</dcterms:created>
  <dcterms:modified xsi:type="dcterms:W3CDTF">2020-02-08T10:50:00Z</dcterms:modified>
</cp:coreProperties>
</file>